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D6" w:rsidRDefault="006013D6" w:rsidP="00607828">
      <w:pPr>
        <w:snapToGrid w:val="0"/>
        <w:spacing w:line="360" w:lineRule="auto"/>
        <w:ind w:firstLine="420"/>
        <w:rPr>
          <w:rFonts w:ascii="仿宋_GB2312" w:eastAsia="仿宋_GB2312"/>
          <w:sz w:val="30"/>
        </w:rPr>
      </w:pPr>
    </w:p>
    <w:p w:rsidR="006013D6" w:rsidRPr="00607828" w:rsidRDefault="006013D6" w:rsidP="00607828">
      <w:pPr>
        <w:snapToGrid w:val="0"/>
        <w:spacing w:line="360" w:lineRule="auto"/>
        <w:ind w:firstLine="420"/>
        <w:jc w:val="center"/>
        <w:rPr>
          <w:rFonts w:ascii="方正小标宋简体" w:eastAsia="方正小标宋简体"/>
          <w:sz w:val="44"/>
          <w:szCs w:val="44"/>
        </w:rPr>
      </w:pPr>
      <w:r w:rsidRPr="00607828">
        <w:rPr>
          <w:rFonts w:ascii="方正小标宋简体" w:eastAsia="方正小标宋简体" w:hint="eastAsia"/>
          <w:sz w:val="44"/>
          <w:szCs w:val="44"/>
        </w:rPr>
        <w:t>交</w:t>
      </w:r>
      <w:r w:rsidRPr="00607828">
        <w:rPr>
          <w:rFonts w:ascii="方正小标宋简体" w:eastAsia="方正小标宋简体"/>
          <w:sz w:val="44"/>
          <w:szCs w:val="44"/>
        </w:rPr>
        <w:t xml:space="preserve"> </w:t>
      </w:r>
      <w:r w:rsidRPr="00607828">
        <w:rPr>
          <w:rFonts w:ascii="方正小标宋简体" w:eastAsia="方正小标宋简体" w:hint="eastAsia"/>
          <w:sz w:val="44"/>
          <w:szCs w:val="44"/>
        </w:rPr>
        <w:t>易</w:t>
      </w:r>
      <w:r w:rsidRPr="00607828">
        <w:rPr>
          <w:rFonts w:ascii="方正小标宋简体" w:eastAsia="方正小标宋简体"/>
          <w:sz w:val="44"/>
          <w:szCs w:val="44"/>
        </w:rPr>
        <w:t xml:space="preserve"> </w:t>
      </w:r>
      <w:r w:rsidRPr="00607828">
        <w:rPr>
          <w:rFonts w:ascii="方正小标宋简体" w:eastAsia="方正小标宋简体" w:hint="eastAsia"/>
          <w:sz w:val="44"/>
          <w:szCs w:val="44"/>
        </w:rPr>
        <w:t>授</w:t>
      </w:r>
      <w:r w:rsidRPr="00607828">
        <w:rPr>
          <w:rFonts w:ascii="方正小标宋简体" w:eastAsia="方正小标宋简体"/>
          <w:sz w:val="44"/>
          <w:szCs w:val="44"/>
        </w:rPr>
        <w:t xml:space="preserve"> </w:t>
      </w:r>
      <w:r w:rsidRPr="00607828">
        <w:rPr>
          <w:rFonts w:ascii="方正小标宋简体" w:eastAsia="方正小标宋简体" w:hint="eastAsia"/>
          <w:sz w:val="44"/>
          <w:szCs w:val="44"/>
        </w:rPr>
        <w:t>权</w:t>
      </w:r>
      <w:r w:rsidRPr="00607828">
        <w:rPr>
          <w:rFonts w:ascii="方正小标宋简体" w:eastAsia="方正小标宋简体"/>
          <w:sz w:val="44"/>
          <w:szCs w:val="44"/>
        </w:rPr>
        <w:t xml:space="preserve"> </w:t>
      </w:r>
      <w:r w:rsidRPr="00607828">
        <w:rPr>
          <w:rFonts w:ascii="方正小标宋简体" w:eastAsia="方正小标宋简体" w:hint="eastAsia"/>
          <w:sz w:val="44"/>
          <w:szCs w:val="44"/>
        </w:rPr>
        <w:t>书</w:t>
      </w:r>
    </w:p>
    <w:p w:rsidR="006013D6" w:rsidRPr="00607828" w:rsidRDefault="006013D6" w:rsidP="00607828">
      <w:pPr>
        <w:snapToGrid w:val="0"/>
        <w:spacing w:line="360" w:lineRule="auto"/>
        <w:ind w:firstLine="420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013D6" w:rsidRPr="00607828" w:rsidRDefault="006013D6" w:rsidP="000959D7">
      <w:pPr>
        <w:snapToGri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607828">
        <w:rPr>
          <w:rFonts w:ascii="仿宋" w:eastAsia="仿宋" w:hAnsi="仿宋" w:hint="eastAsia"/>
          <w:sz w:val="32"/>
          <w:szCs w:val="32"/>
        </w:rPr>
        <w:t>兹授权＿＿＿同志（身份证号：＿＿＿＿＿＿）为我单位交易代表，全权代表我单位参加武汉国家粮食交易中心</w:t>
      </w:r>
      <w:r>
        <w:rPr>
          <w:rFonts w:ascii="仿宋" w:eastAsia="仿宋" w:hAnsi="仿宋" w:hint="eastAsia"/>
          <w:sz w:val="32"/>
          <w:szCs w:val="32"/>
        </w:rPr>
        <w:t>组织的</w:t>
      </w:r>
      <w:r w:rsidRPr="00607828">
        <w:rPr>
          <w:rFonts w:ascii="仿宋" w:eastAsia="仿宋" w:hAnsi="仿宋" w:hint="eastAsia"/>
          <w:sz w:val="32"/>
          <w:szCs w:val="32"/>
        </w:rPr>
        <w:t>湖北省</w:t>
      </w:r>
      <w:r>
        <w:rPr>
          <w:rFonts w:ascii="仿宋" w:eastAsia="仿宋" w:hAnsi="仿宋" w:hint="eastAsia"/>
          <w:sz w:val="32"/>
          <w:szCs w:val="32"/>
        </w:rPr>
        <w:t>临时收储小麦</w:t>
      </w:r>
      <w:r w:rsidRPr="00607828">
        <w:rPr>
          <w:rFonts w:ascii="仿宋" w:eastAsia="仿宋" w:hAnsi="仿宋" w:hint="eastAsia"/>
          <w:sz w:val="32"/>
          <w:szCs w:val="32"/>
        </w:rPr>
        <w:t>竞价销售交易会。我单位承认此代表在交易会期间达成的交易合同，保证按合同规定履约，并</w:t>
      </w:r>
      <w:r w:rsidRPr="009F6D69">
        <w:rPr>
          <w:rFonts w:ascii="仿宋" w:eastAsia="仿宋" w:hAnsi="仿宋" w:hint="eastAsia"/>
          <w:sz w:val="32"/>
          <w:szCs w:val="32"/>
        </w:rPr>
        <w:t>承诺遵守《</w:t>
      </w:r>
      <w:r w:rsidRPr="009F6D69">
        <w:rPr>
          <w:rFonts w:ascii="仿宋" w:eastAsia="仿宋" w:hAnsi="仿宋" w:hint="eastAsia"/>
          <w:bCs/>
          <w:sz w:val="32"/>
          <w:szCs w:val="32"/>
        </w:rPr>
        <w:t>湖北省</w:t>
      </w:r>
      <w:r>
        <w:rPr>
          <w:rFonts w:ascii="仿宋" w:eastAsia="仿宋" w:hAnsi="仿宋" w:hint="eastAsia"/>
          <w:bCs/>
          <w:sz w:val="32"/>
          <w:szCs w:val="32"/>
        </w:rPr>
        <w:t>临时收储小麦</w:t>
      </w:r>
      <w:r w:rsidRPr="009F6D69">
        <w:rPr>
          <w:rFonts w:ascii="仿宋" w:eastAsia="仿宋" w:hAnsi="仿宋" w:hint="eastAsia"/>
          <w:bCs/>
          <w:sz w:val="32"/>
          <w:szCs w:val="32"/>
        </w:rPr>
        <w:t>竞价销售交易细则</w:t>
      </w:r>
      <w:r w:rsidRPr="009F6D69">
        <w:rPr>
          <w:rFonts w:ascii="仿宋" w:eastAsia="仿宋" w:hAnsi="仿宋" w:hint="eastAsia"/>
          <w:sz w:val="32"/>
          <w:szCs w:val="32"/>
        </w:rPr>
        <w:t>》</w:t>
      </w:r>
      <w:r w:rsidRPr="00607828">
        <w:rPr>
          <w:rFonts w:ascii="仿宋" w:eastAsia="仿宋" w:hAnsi="仿宋" w:hint="eastAsia"/>
          <w:sz w:val="32"/>
          <w:szCs w:val="32"/>
        </w:rPr>
        <w:t>。</w:t>
      </w:r>
    </w:p>
    <w:p w:rsidR="006013D6" w:rsidRPr="00607828" w:rsidRDefault="006013D6" w:rsidP="000959D7">
      <w:pPr>
        <w:snapToGri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607828">
        <w:rPr>
          <w:rFonts w:ascii="仿宋" w:eastAsia="仿宋" w:hAnsi="仿宋" w:hint="eastAsia"/>
          <w:sz w:val="32"/>
          <w:szCs w:val="32"/>
        </w:rPr>
        <w:t>特此授权。</w:t>
      </w:r>
    </w:p>
    <w:p w:rsidR="006013D6" w:rsidRPr="00607828" w:rsidRDefault="006013D6" w:rsidP="000959D7">
      <w:pPr>
        <w:snapToGri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</w:p>
    <w:p w:rsidR="006013D6" w:rsidRPr="00607828" w:rsidRDefault="006013D6" w:rsidP="00607828">
      <w:pPr>
        <w:snapToGrid w:val="0"/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607828">
        <w:rPr>
          <w:rFonts w:ascii="仿宋" w:eastAsia="仿宋" w:hAnsi="仿宋" w:hint="eastAsia"/>
          <w:sz w:val="32"/>
          <w:szCs w:val="32"/>
        </w:rPr>
        <w:t>单位名称（买方）</w:t>
      </w:r>
      <w:r>
        <w:rPr>
          <w:rFonts w:ascii="仿宋" w:eastAsia="仿宋" w:hAnsi="仿宋"/>
          <w:sz w:val="32"/>
          <w:szCs w:val="32"/>
        </w:rPr>
        <w:t xml:space="preserve">           </w:t>
      </w:r>
      <w:r w:rsidRPr="00607828">
        <w:rPr>
          <w:rFonts w:ascii="仿宋" w:eastAsia="仿宋" w:hAnsi="仿宋" w:hint="eastAsia"/>
          <w:sz w:val="32"/>
          <w:szCs w:val="32"/>
        </w:rPr>
        <w:t>（盖章）</w:t>
      </w:r>
    </w:p>
    <w:p w:rsidR="006013D6" w:rsidRDefault="006013D6" w:rsidP="00607828">
      <w:pPr>
        <w:snapToGrid w:val="0"/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607828">
        <w:rPr>
          <w:rFonts w:ascii="仿宋" w:eastAsia="仿宋" w:hAnsi="仿宋"/>
          <w:sz w:val="32"/>
          <w:szCs w:val="32"/>
        </w:rPr>
        <w:t xml:space="preserve">            </w:t>
      </w:r>
    </w:p>
    <w:p w:rsidR="006013D6" w:rsidRPr="00607828" w:rsidRDefault="006013D6" w:rsidP="00607828">
      <w:pPr>
        <w:snapToGrid w:val="0"/>
        <w:spacing w:line="360" w:lineRule="auto"/>
        <w:ind w:firstLine="420"/>
        <w:rPr>
          <w:rFonts w:ascii="仿宋" w:eastAsia="仿宋" w:hAnsi="仿宋"/>
          <w:sz w:val="32"/>
          <w:szCs w:val="32"/>
        </w:rPr>
      </w:pPr>
    </w:p>
    <w:p w:rsidR="006013D6" w:rsidRPr="00607828" w:rsidRDefault="006013D6" w:rsidP="00607828">
      <w:pPr>
        <w:snapToGrid w:val="0"/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607828">
        <w:rPr>
          <w:rFonts w:ascii="仿宋" w:eastAsia="仿宋" w:hAnsi="仿宋" w:hint="eastAsia"/>
          <w:sz w:val="32"/>
          <w:szCs w:val="32"/>
        </w:rPr>
        <w:t>法定代表人：</w:t>
      </w:r>
      <w:r w:rsidRPr="00607828"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 xml:space="preserve">         </w:t>
      </w:r>
      <w:r w:rsidRPr="00607828">
        <w:rPr>
          <w:rFonts w:ascii="仿宋" w:eastAsia="仿宋" w:hAnsi="仿宋" w:hint="eastAsia"/>
          <w:sz w:val="32"/>
          <w:szCs w:val="32"/>
        </w:rPr>
        <w:t>（签字）</w:t>
      </w:r>
    </w:p>
    <w:p w:rsidR="006013D6" w:rsidRDefault="006013D6" w:rsidP="00607828">
      <w:pPr>
        <w:snapToGrid w:val="0"/>
        <w:spacing w:line="360" w:lineRule="auto"/>
        <w:rPr>
          <w:rFonts w:ascii="仿宋_GB2312" w:eastAsia="仿宋_GB2312" w:hAnsi="宋体"/>
          <w:sz w:val="30"/>
        </w:rPr>
      </w:pPr>
    </w:p>
    <w:p w:rsidR="006013D6" w:rsidRDefault="006013D6" w:rsidP="00607828">
      <w:pPr>
        <w:snapToGrid w:val="0"/>
        <w:spacing w:line="360" w:lineRule="auto"/>
        <w:rPr>
          <w:rFonts w:ascii="仿宋_GB2312" w:eastAsia="仿宋_GB2312" w:hAnsi="宋体"/>
          <w:sz w:val="30"/>
        </w:rPr>
      </w:pPr>
    </w:p>
    <w:p w:rsidR="006013D6" w:rsidRDefault="006013D6" w:rsidP="00607828">
      <w:pPr>
        <w:snapToGrid w:val="0"/>
        <w:spacing w:line="360" w:lineRule="auto"/>
        <w:ind w:firstLine="42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 </w:t>
      </w:r>
      <w:r>
        <w:rPr>
          <w:rFonts w:ascii="仿宋_GB2312" w:eastAsia="仿宋_GB2312" w:hAnsi="宋体" w:hint="eastAsia"/>
          <w:sz w:val="30"/>
        </w:rPr>
        <w:t>日</w:t>
      </w:r>
    </w:p>
    <w:sectPr w:rsidR="006013D6" w:rsidSect="00C06459">
      <w:pgSz w:w="11906" w:h="16838" w:code="9"/>
      <w:pgMar w:top="1304" w:right="1758" w:bottom="873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D6" w:rsidRDefault="006013D6" w:rsidP="006B32B3">
      <w:r>
        <w:separator/>
      </w:r>
    </w:p>
  </w:endnote>
  <w:endnote w:type="continuationSeparator" w:id="1">
    <w:p w:rsidR="006013D6" w:rsidRDefault="006013D6" w:rsidP="006B3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D6" w:rsidRDefault="006013D6" w:rsidP="006B32B3">
      <w:r>
        <w:separator/>
      </w:r>
    </w:p>
  </w:footnote>
  <w:footnote w:type="continuationSeparator" w:id="1">
    <w:p w:rsidR="006013D6" w:rsidRDefault="006013D6" w:rsidP="006B3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19"/>
    <w:rsid w:val="000507CE"/>
    <w:rsid w:val="00071062"/>
    <w:rsid w:val="000959D7"/>
    <w:rsid w:val="000C31C8"/>
    <w:rsid w:val="000D4408"/>
    <w:rsid w:val="000E5984"/>
    <w:rsid w:val="000F037F"/>
    <w:rsid w:val="00116067"/>
    <w:rsid w:val="00167CC8"/>
    <w:rsid w:val="00173E6A"/>
    <w:rsid w:val="00201C67"/>
    <w:rsid w:val="002C0BF4"/>
    <w:rsid w:val="003009E4"/>
    <w:rsid w:val="00343AFB"/>
    <w:rsid w:val="0038068B"/>
    <w:rsid w:val="00425699"/>
    <w:rsid w:val="004526D1"/>
    <w:rsid w:val="004566FB"/>
    <w:rsid w:val="004E151A"/>
    <w:rsid w:val="00506A48"/>
    <w:rsid w:val="005272E4"/>
    <w:rsid w:val="005507AE"/>
    <w:rsid w:val="00586D0D"/>
    <w:rsid w:val="005A24F9"/>
    <w:rsid w:val="005F16F3"/>
    <w:rsid w:val="005F2A33"/>
    <w:rsid w:val="006013D6"/>
    <w:rsid w:val="00607828"/>
    <w:rsid w:val="00614E28"/>
    <w:rsid w:val="00644A19"/>
    <w:rsid w:val="00684F83"/>
    <w:rsid w:val="006A5EFB"/>
    <w:rsid w:val="006B32B3"/>
    <w:rsid w:val="006F4305"/>
    <w:rsid w:val="00742638"/>
    <w:rsid w:val="00751D62"/>
    <w:rsid w:val="007C227F"/>
    <w:rsid w:val="007F6AEA"/>
    <w:rsid w:val="008019EA"/>
    <w:rsid w:val="00832658"/>
    <w:rsid w:val="00841FE4"/>
    <w:rsid w:val="00847F7C"/>
    <w:rsid w:val="008A2BFD"/>
    <w:rsid w:val="008F008A"/>
    <w:rsid w:val="009447EB"/>
    <w:rsid w:val="00991859"/>
    <w:rsid w:val="00996341"/>
    <w:rsid w:val="009F6D69"/>
    <w:rsid w:val="00A923E1"/>
    <w:rsid w:val="00AA40CB"/>
    <w:rsid w:val="00B6787A"/>
    <w:rsid w:val="00B75A95"/>
    <w:rsid w:val="00B942E0"/>
    <w:rsid w:val="00C06459"/>
    <w:rsid w:val="00C62AC1"/>
    <w:rsid w:val="00C65A22"/>
    <w:rsid w:val="00CB0722"/>
    <w:rsid w:val="00CC6BEE"/>
    <w:rsid w:val="00D510D5"/>
    <w:rsid w:val="00D656C2"/>
    <w:rsid w:val="00DD2015"/>
    <w:rsid w:val="00DD6381"/>
    <w:rsid w:val="00DD7922"/>
    <w:rsid w:val="00E60C86"/>
    <w:rsid w:val="00E76E95"/>
    <w:rsid w:val="00EC639C"/>
    <w:rsid w:val="00F0341D"/>
    <w:rsid w:val="00F25CFE"/>
    <w:rsid w:val="00FB06E1"/>
    <w:rsid w:val="00FB3B54"/>
    <w:rsid w:val="00FD1ECA"/>
    <w:rsid w:val="00FE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5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0645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07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4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B3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32B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3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32B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安徽省陈化粮竞价销售公告</dc:title>
  <dc:subject/>
  <dc:creator>dzy</dc:creator>
  <cp:keywords/>
  <dc:description/>
  <cp:lastModifiedBy>Windows 用户</cp:lastModifiedBy>
  <cp:revision>2</cp:revision>
  <cp:lastPrinted>2007-04-26T01:49:00Z</cp:lastPrinted>
  <dcterms:created xsi:type="dcterms:W3CDTF">2015-12-04T07:34:00Z</dcterms:created>
  <dcterms:modified xsi:type="dcterms:W3CDTF">2015-12-04T07:34:00Z</dcterms:modified>
</cp:coreProperties>
</file>